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3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drawing>
          <wp:inline distT="0" distB="0" distL="114300" distR="114300">
            <wp:extent cx="5273040" cy="3141980"/>
            <wp:effectExtent l="0" t="0" r="3810" b="127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http协议接口</w:t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8-1</w:t>
      </w:r>
      <w:r>
        <w:t>在浏览器中如何查看http协议信息头</w:t>
      </w:r>
    </w:p>
    <w:p>
      <w:pPr>
        <w:pStyle w:val="3"/>
        <w:keepNext w:val="0"/>
        <w:keepLines w:val="0"/>
        <w:widowControl/>
        <w:suppressLineNumbers w:val="0"/>
      </w:pPr>
      <w:r>
        <w:t>8-2 请求头信息字段含义介绍</w:t>
      </w:r>
    </w:p>
    <w:p>
      <w:r>
        <w:drawing>
          <wp:inline distT="0" distB="0" distL="114300" distR="114300">
            <wp:extent cx="5272405" cy="2533650"/>
            <wp:effectExtent l="0" t="0" r="444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9630"/>
            <wp:effectExtent l="0" t="0" r="3175" b="139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50110"/>
            <wp:effectExtent l="0" t="0" r="10160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表示浏览器发出的请求是 同步请求 还是 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X-request-with:XMLHttpRequest表示异步请求</w:t>
      </w:r>
    </w:p>
    <w:p>
      <w:pPr>
        <w:pStyle w:val="3"/>
        <w:keepNext w:val="0"/>
        <w:keepLines w:val="0"/>
        <w:widowControl/>
        <w:suppressLineNumbers w:val="0"/>
      </w:pPr>
      <w:r>
        <w:t>8-3 响应头信息字段含义介绍</w:t>
      </w:r>
    </w:p>
    <w:p>
      <w:r>
        <w:drawing>
          <wp:inline distT="0" distB="0" distL="114300" distR="114300">
            <wp:extent cx="5271770" cy="2293620"/>
            <wp:effectExtent l="0" t="0" r="508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1090"/>
            <wp:effectExtent l="0" t="0" r="508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8975"/>
            <wp:effectExtent l="0" t="0" r="3810" b="317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8-4 cookie与session的区别点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存储位置不一样：</w:t>
      </w:r>
    </w:p>
    <w:p>
      <w:r>
        <w:drawing>
          <wp:inline distT="0" distB="0" distL="114300" distR="114300">
            <wp:extent cx="5271770" cy="2165985"/>
            <wp:effectExtent l="0" t="0" r="5080" b="571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320925"/>
            <wp:effectExtent l="0" t="0" r="635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9测试框架httpclient</w:t>
      </w:r>
    </w:p>
    <w:p>
      <w:pPr>
        <w:pStyle w:val="3"/>
        <w:keepNext w:val="0"/>
        <w:keepLines w:val="0"/>
        <w:widowControl/>
        <w:suppressLineNumbers w:val="0"/>
      </w:pPr>
      <w:r>
        <w:t>9-1 HttpClient简介及第一个demo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hc.apache.org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Pom添加Client依赖</w:t>
      </w:r>
    </w:p>
    <w:p>
      <w:r>
        <w:drawing>
          <wp:inline distT="0" distB="0" distL="114300" distR="114300">
            <wp:extent cx="5272405" cy="2488565"/>
            <wp:effectExtent l="0" t="0" r="4445" b="698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68245"/>
            <wp:effectExtent l="0" t="0" r="444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9-2 Mock一个返回Cookies信息的请求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3141980"/>
            <wp:effectExtent l="0" t="0" r="3810" b="127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/>
    <w:p>
      <w:pPr>
        <w:pStyle w:val="3"/>
        <w:keepNext w:val="0"/>
        <w:keepLines w:val="0"/>
        <w:widowControl/>
        <w:suppressLineNumbers w:val="0"/>
      </w:pPr>
      <w:r>
        <w:t>9-3 配置优化方法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读取properties文件</w:t>
      </w:r>
    </w:p>
    <w:p>
      <w:r>
        <w:drawing>
          <wp:inline distT="0" distB="0" distL="114300" distR="114300">
            <wp:extent cx="5268595" cy="2686050"/>
            <wp:effectExtent l="0" t="0" r="8255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3510"/>
            <wp:effectExtent l="0" t="0" r="5080" b="254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9-4 获取Cookies信息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读取response中的cookie信息</w:t>
      </w:r>
    </w:p>
    <w:p>
      <w:r>
        <w:drawing>
          <wp:inline distT="0" distB="0" distL="114300" distR="114300">
            <wp:extent cx="5271135" cy="3272790"/>
            <wp:effectExtent l="0" t="0" r="5715" b="381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9-5 携带Cookies信息访问get请求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从一个请求中获取cookies，访问另一个接口时携带这个cookie</w:t>
      </w:r>
    </w:p>
    <w:p>
      <w:r>
        <w:drawing>
          <wp:inline distT="0" distB="0" distL="114300" distR="114300">
            <wp:extent cx="5268595" cy="2423160"/>
            <wp:effectExtent l="0" t="0" r="8255" b="1524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7460"/>
            <wp:effectExtent l="0" t="0" r="11430" b="1524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获取响应状态码</w:t>
      </w:r>
    </w:p>
    <w:p>
      <w:r>
        <w:drawing>
          <wp:inline distT="0" distB="0" distL="114300" distR="114300">
            <wp:extent cx="5267325" cy="2033270"/>
            <wp:effectExtent l="0" t="0" r="9525" b="508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9-6 Post方法的访问实战</w:t>
      </w:r>
    </w:p>
    <w:p>
      <w:r>
        <w:drawing>
          <wp:inline distT="0" distB="0" distL="114300" distR="114300">
            <wp:extent cx="5265420" cy="3023870"/>
            <wp:effectExtent l="0" t="0" r="11430" b="508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client.setCookieStore(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设置headers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post.setHeader(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设置请求参数（json）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param=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 entity=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StringEntity(param.toString(),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post.setEntity(entity);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处理响应结果（json）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result=EntityUtils.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toString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(response.getEntity(),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.println(result);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resultJosn=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success=(String)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name=(String)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status=(String)resultJosn.get(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接口开发SpringBoot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10-1 自动化测试落地流程回顾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980180" cy="2078990"/>
            <wp:effectExtent l="0" t="0" r="1270" b="1651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10-2 springboo</w:t>
      </w:r>
      <w:r>
        <w:rPr>
          <w:rFonts w:hint="eastAsia"/>
          <w:lang w:val="en-US" w:eastAsia="zh-CN"/>
        </w:rPr>
        <w:t>t</w:t>
      </w:r>
      <w:r>
        <w:t>简介及官方demo开发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使用SpringBoot开发第一个接口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"https://spring.io/projects/spring-boot/"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https://spring.io/projects/spring-boot/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配置父文件夹下的pom.xml  增加parent节点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2.0.0.RELEASE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836545"/>
            <wp:effectExtent l="0" t="0" r="3175" b="190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配置该项目下的pmo.xm，增加依赖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r>
        <w:drawing>
          <wp:inline distT="0" distB="0" distL="114300" distR="114300">
            <wp:extent cx="5272405" cy="1918335"/>
            <wp:effectExtent l="0" t="0" r="4445" b="5715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编写类如下图：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952115" cy="1477010"/>
            <wp:effectExtent l="0" t="0" r="635" b="889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hello;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org.springframework.stereotype.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@EnableAutoConfiguration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SampleController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@ResponseBody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home(){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"hello World!"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main(String[] args)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(SampleController.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访问localhost：8080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10-3 返回cookies信息的get接口开发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get请求的响应内容中携带cookie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64410"/>
            <wp:effectExtent l="0" t="0" r="8890" b="2540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0130"/>
            <wp:effectExtent l="0" t="0" r="11430" b="1397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05075"/>
            <wp:effectExtent l="0" t="0" r="6985" b="952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10-4 一个要求携带cookies信息访问的get接口开发</w:t>
      </w:r>
    </w:p>
    <w:p>
      <w:r>
        <w:drawing>
          <wp:inline distT="0" distB="0" distL="114300" distR="114300">
            <wp:extent cx="5262245" cy="2806700"/>
            <wp:effectExtent l="0" t="0" r="14605" b="1270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10-5 需求携带参数的get请求两种开发方式</w:t>
      </w:r>
    </w:p>
    <w:p>
      <w:r>
        <w:drawing>
          <wp:inline distT="0" distB="0" distL="114300" distR="114300">
            <wp:extent cx="5266055" cy="2745105"/>
            <wp:effectExtent l="0" t="0" r="10795" b="17145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访问方式1：</w:t>
      </w:r>
    </w:p>
    <w:p>
      <w:r>
        <w:drawing>
          <wp:inline distT="0" distB="0" distL="114300" distR="114300">
            <wp:extent cx="3705225" cy="1223645"/>
            <wp:effectExtent l="0" t="0" r="9525" b="14605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访问方式2：</w:t>
      </w:r>
    </w:p>
    <w:p>
      <w:r>
        <w:drawing>
          <wp:inline distT="0" distB="0" distL="114300" distR="114300">
            <wp:extent cx="3601085" cy="1306830"/>
            <wp:effectExtent l="0" t="0" r="18415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10-6 SpringBoot集成SwaggerUI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swaggerUi类似一个自动生成接口文档的插件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1引包</w:t>
      </w:r>
    </w:p>
    <w:p>
      <w:r>
        <w:drawing>
          <wp:inline distT="0" distB="0" distL="114300" distR="114300">
            <wp:extent cx="5262880" cy="2715260"/>
            <wp:effectExtent l="0" t="0" r="13970" b="889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2编写swaggerUI的配置文件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固定写法</w:t>
      </w:r>
    </w:p>
    <w:p>
      <w:r>
        <w:drawing>
          <wp:inline distT="0" distB="0" distL="114300" distR="114300">
            <wp:extent cx="5263515" cy="2512060"/>
            <wp:effectExtent l="0" t="0" r="13335" b="254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InterFace Doc"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"suhui"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my a InterFace Doc made by swaggerUI"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"1.0.0.0"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3给接口类，和接口方法添加注解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"这是全部get方法"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方法注解：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"get请求，要求客户端携带cookies访问的接口"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41625"/>
            <wp:effectExtent l="0" t="0" r="13970" b="15875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Application类中扫描的包要填写正确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@ComponentScan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69565"/>
            <wp:effectExtent l="0" t="0" r="4445" b="698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5访问接口文档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http://localhost:8888/swagger-ui.html</w:t>
      </w:r>
    </w:p>
    <w:p>
      <w:r>
        <w:drawing>
          <wp:inline distT="0" distB="0" distL="114300" distR="114300">
            <wp:extent cx="3328035" cy="2286000"/>
            <wp:effectExtent l="0" t="0" r="5715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10-7 返回cookies信息的post接口开发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使用SpringBoot开发post方法接口</w:t>
      </w:r>
    </w:p>
    <w:p>
      <w:r>
        <w:drawing>
          <wp:inline distT="0" distB="0" distL="114300" distR="114300">
            <wp:extent cx="5262880" cy="2475230"/>
            <wp:effectExtent l="0" t="0" r="13970" b="1270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10-8 I-Cookies验证和返回用户列表的post接口开发及常见错误解决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Lombok插件安装</w:t>
      </w:r>
    </w:p>
    <w:p>
      <w:r>
        <w:drawing>
          <wp:inline distT="0" distB="0" distL="114300" distR="114300">
            <wp:extent cx="5273675" cy="2842260"/>
            <wp:effectExtent l="0" t="0" r="3175" b="152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引入插件</w:t>
      </w:r>
    </w:p>
    <w:p>
      <w:r>
        <w:drawing>
          <wp:inline distT="0" distB="0" distL="114300" distR="114300">
            <wp:extent cx="5272405" cy="2745740"/>
            <wp:effectExtent l="0" t="0" r="4445" b="16510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</w:t>
      </w:r>
    </w:p>
    <w:p>
      <w:r>
        <w:drawing>
          <wp:inline distT="0" distB="0" distL="114300" distR="114300">
            <wp:extent cx="5264785" cy="1910080"/>
            <wp:effectExtent l="0" t="0" r="12065" b="139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205"/>
            <wp:effectExtent l="0" t="0" r="12065" b="1714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@RequestParam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>与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@RequestBody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这两个注解的区别：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都是给方法的参数进行注解，用法在上图中能找到</w:t>
      </w:r>
    </w:p>
    <w:p>
      <w:pP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  <w:t>区别一：一个以json格式请求，一个不是</w:t>
      </w:r>
    </w:p>
    <w:p>
      <w:r>
        <w:drawing>
          <wp:inline distT="0" distB="0" distL="114300" distR="114300">
            <wp:extent cx="5271770" cy="1179195"/>
            <wp:effectExtent l="0" t="0" r="5080" b="1905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2444115"/>
            <wp:effectExtent l="0" t="0" r="3175" b="13335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区别二：url中是否拼接参数</w:t>
      </w:r>
    </w:p>
    <w:p>
      <w:r>
        <w:drawing>
          <wp:inline distT="0" distB="0" distL="114300" distR="114300">
            <wp:extent cx="4473575" cy="1854200"/>
            <wp:effectExtent l="0" t="0" r="3175" b="1270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6370" cy="2599055"/>
            <wp:effectExtent l="0" t="0" r="5080" b="10795"/>
            <wp:docPr id="1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10-9 II-Cookies验证和返回用户列表的post接口开发及常见错误解决</w:t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数据库持久层框架Mybatis的应用</w:t>
      </w:r>
    </w:p>
    <w:p>
      <w:pPr>
        <w:pStyle w:val="3"/>
        <w:keepNext w:val="0"/>
        <w:keepLines w:val="0"/>
        <w:widowControl/>
        <w:suppressLineNumbers w:val="0"/>
      </w:pPr>
      <w:r>
        <w:t>11-1 Mybatis和logback的应用配置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246755"/>
            <wp:effectExtent l="0" t="0" r="12065" b="10795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72410"/>
            <wp:effectExtent l="0" t="0" r="2540" b="889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&lt;!--测试文档--&gt;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&lt;!--类似于bean包的插件，提供简化getter，setter方法等--&gt;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配置application文件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62300"/>
            <wp:effectExtent l="0" t="0" r="6985" b="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port: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path: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file: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mylog.log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myTest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jdbc:mysql://localhost:3306/course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配置logback.xml文件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Logback.xml内容太多在qq群中找到这个配置文件，copy过来</w:t>
      </w:r>
    </w:p>
    <w:p>
      <w:r>
        <w:drawing>
          <wp:inline distT="0" distB="0" distL="114300" distR="114300">
            <wp:extent cx="5267325" cy="3149600"/>
            <wp:effectExtent l="0" t="0" r="9525" b="1270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r>
        <w:drawing>
          <wp:inline distT="0" distB="0" distL="114300" distR="114300">
            <wp:extent cx="5267325" cy="2614295"/>
            <wp:effectExtent l="0" t="0" r="9525" b="14605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="mapper/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mysql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3"/>
        <w:keepNext w:val="0"/>
        <w:keepLines w:val="0"/>
        <w:widowControl/>
        <w:suppressLineNumbers w:val="0"/>
      </w:pPr>
      <w:r>
        <w:t>11-2 使用mybatis+SpringBoot完成第一个查询demo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Java+mybatis实现数据增删改查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1490" cy="2519045"/>
            <wp:effectExtent l="0" t="0" r="16510" b="146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 建库 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table user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(id int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varchar(255)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varchar(255))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value(1,"zhangsan",18,"男");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value(2,"lisi",20,"女");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value(3,"王五",25,"男");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course.user;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r>
        <w:drawing>
          <wp:inline distT="0" distB="0" distL="114300" distR="114300">
            <wp:extent cx="5270500" cy="3210560"/>
            <wp:effectExtent l="0" t="0" r="6350" b="889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="getUserCount"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count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编写Application配置类</w:t>
      </w:r>
    </w:p>
    <w:p>
      <w:r>
        <w:drawing>
          <wp:inline distT="0" distB="0" distL="114300" distR="114300">
            <wp:extent cx="5269865" cy="3585845"/>
            <wp:effectExtent l="0" t="0" r="6985" b="14605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2590"/>
            <wp:effectExtent l="0" t="0" r="6985" b="1016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11-3 使用mybatis实现添加数据和idea的debug操作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新增用户：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在model下 新建user类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183255"/>
            <wp:effectExtent l="0" t="0" r="9525" b="1714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编写Demo.java中的新增用户方法 addUser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96515"/>
            <wp:effectExtent l="0" t="0" r="6350" b="1333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addUser(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.insert(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配置mysql.xm中的sql语句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361565"/>
            <wp:effectExtent l="0" t="0" r="13335" b="63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insert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"addUser"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insert into user(id,name,age,sex)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values (#{id},#{name},#{age},#{sex})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insert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测试方法：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73040" cy="970280"/>
            <wp:effectExtent l="0" t="0" r="3810" b="127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68595" cy="1801495"/>
            <wp:effectExtent l="0" t="0" r="8255" b="825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53310"/>
            <wp:effectExtent l="0" t="0" r="8890" b="889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11-4 使用mybaits实现数据的更新和删除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更新、删除用户：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1编写Demo.java中的方法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24760"/>
            <wp:effectExtent l="0" t="0" r="9525" b="889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2配置 mysql.xml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5265420" cy="2175510"/>
            <wp:effectExtent l="0" t="0" r="11430" b="1524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 xml:space="preserve">12 </w:t>
      </w:r>
      <w:r>
        <w:t>MyBatis+MySQL实现用例管理</w:t>
      </w:r>
    </w:p>
    <w:p>
      <w:pPr>
        <w:pStyle w:val="3"/>
        <w:keepNext w:val="0"/>
        <w:keepLines w:val="0"/>
        <w:widowControl/>
        <w:suppressLineNumbers w:val="0"/>
      </w:pPr>
      <w:r>
        <w:t>12-1 Case与系统的表结构设计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每一个表保存的是一个接口的case，使用用例名来定义表名</w:t>
      </w:r>
    </w:p>
    <w:p>
      <w:r>
        <w:drawing>
          <wp:inline distT="0" distB="0" distL="114300" distR="114300">
            <wp:extent cx="2263140" cy="2066925"/>
            <wp:effectExtent l="0" t="0" r="3810" b="952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表1：User</w:t>
      </w:r>
    </w:p>
    <w:p>
      <w:r>
        <w:drawing>
          <wp:inline distT="0" distB="0" distL="114300" distR="114300">
            <wp:extent cx="5270500" cy="1261745"/>
            <wp:effectExtent l="0" t="0" r="6350" b="1460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Permission：0管理员 1普通用户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表2：addUserCase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添加用户表</w:t>
      </w:r>
    </w:p>
    <w:p>
      <w:r>
        <w:drawing>
          <wp:inline distT="0" distB="0" distL="114300" distR="114300">
            <wp:extent cx="5268595" cy="1076960"/>
            <wp:effectExtent l="0" t="0" r="8255" b="8890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Expected：期望结果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表3: getUserInfoCase </w:t>
      </w:r>
    </w:p>
    <w:p>
      <w:r>
        <w:drawing>
          <wp:inline distT="0" distB="0" distL="114300" distR="114300">
            <wp:extent cx="5270500" cy="2021840"/>
            <wp:effectExtent l="0" t="0" r="6350" b="1651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字段Userid对应user表中的字段ID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表4：getUserListCase </w:t>
      </w:r>
    </w:p>
    <w:p>
      <w:r>
        <w:drawing>
          <wp:inline distT="0" distB="0" distL="114300" distR="114300">
            <wp:extent cx="5267325" cy="1423670"/>
            <wp:effectExtent l="0" t="0" r="9525" b="508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表5：loginCase</w:t>
      </w:r>
    </w:p>
    <w:p>
      <w:r>
        <w:drawing>
          <wp:inline distT="0" distB="0" distL="114300" distR="114300">
            <wp:extent cx="5273040" cy="2211070"/>
            <wp:effectExtent l="0" t="0" r="3810" b="1778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表6：updataUserInfoCase</w:t>
      </w:r>
    </w:p>
    <w:p>
      <w:r>
        <w:drawing>
          <wp:inline distT="0" distB="0" distL="114300" distR="114300">
            <wp:extent cx="5273040" cy="1017905"/>
            <wp:effectExtent l="0" t="0" r="3810" b="10795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12-2 基础配置文件的设计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&lt;!--模拟http请求工具--&gt;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cs="宋体"/>
          <w:color w:val="000000"/>
          <w:sz w:val="24"/>
          <w:szCs w:val="24"/>
          <w:shd w:val="clear" w:fill="EFEFEF"/>
          <w:lang w:eastAsia="zh-CN"/>
        </w:rPr>
        <w:t>、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t>&lt;dependency&gt;</w:t>
      </w:r>
      <w:r>
        <w:br w:type="textWrapping"/>
      </w:r>
      <w:r>
        <w:t>        &lt;groupId&gt;commons-logging&lt;/groupId&gt;</w:t>
      </w:r>
      <w:r>
        <w:br w:type="textWrapping"/>
      </w:r>
      <w:r>
        <w:t>        &lt;artifactId&gt;commons-logging&lt;/artifactId&gt;</w:t>
      </w:r>
      <w:r>
        <w:br w:type="textWrapping"/>
      </w:r>
      <w:r>
        <w:t>        &lt;version&gt;1.2&lt;/version&gt;</w:t>
      </w:r>
      <w:r>
        <w:br w:type="textWrapping"/>
      </w:r>
      <w:r>
        <w:t>&lt; /dependency&gt;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&lt;!--处理json工具--&gt;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20170516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&lt;!--mybatis--&gt;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3.4.4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5.1.6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&lt;!--extentreport测试报告依赖--&gt;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&lt;!--测试框架testng--&gt;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6.10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编写databaseConfig.xml配置文件</w:t>
      </w:r>
    </w:p>
    <w:p>
      <w:r>
        <w:drawing>
          <wp:inline distT="0" distB="0" distL="114300" distR="114300">
            <wp:extent cx="5263515" cy="2351405"/>
            <wp:effectExtent l="0" t="0" r="13335" b="10795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&lt;!--注册对象的空间命名--&gt;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default=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transactionManager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transactionManager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dataSource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"POOLED"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&lt;!--1.加载数据库驱动--&gt;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"driver"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"com.mysql.jdbc.Driver"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&lt;!--2.数据库链接地址--&gt;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"url"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"jdbc:mysql://localhost:3306/course"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&lt;!--数据库用户--&gt;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"username"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"root"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&lt;!--数据库密码--&gt;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"password"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"123456"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&lt;!--注册映射文件：java对象与数据库之间的xml文件路径！--&gt;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"mapper/SQLMapper.xml"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编写application.properties配置文件</w:t>
      </w:r>
    </w:p>
    <w:p>
      <w:r>
        <w:drawing>
          <wp:inline distT="0" distB="0" distL="114300" distR="114300">
            <wp:extent cx="5265420" cy="2824480"/>
            <wp:effectExtent l="0" t="0" r="11430" b="1397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test.url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http://localhost:8888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#登录接口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login.uri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/v1/login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#更新用户信息接口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updateUserInfo.uri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/v1/updateUserInfo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#获取用户列表接口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getUserList.uri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#添加用户接口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addUser.uri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/v1/addUser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编写testng.xml配置文件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12-3 model层、config层和加载配置文件工具类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代码罗分为四个层：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编写model层的6个用例model类，以及1个枚举类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AddUserCase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GetUserListCase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GetUserListCase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;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LoginCase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UpdateUserInfoCase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UpdateUserInfoCase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User类：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枚举类：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enum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InterfaceName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//对应五个接口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编写配置层 config 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1ExtentTestNGReporterListener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com.aventstack.extentreports.ExtentReports;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com.aventstack.extentreports.ResourceCDN;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com.aventstack.extentreports.Status;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com.aventstack.extentreports.model.TestAttribute;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com.aventstack.extentreports.reporter.ExtentHtmlReporter;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com.aventstack.extentreports.reporter.configuration.ChartLocation;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com.aventstack.extentreports.reporter.configuration.Theme;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org.testng.xml.XmlSuite;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ExtentTestNGIReporterListener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IReporter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//生成的路径以及文件名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"test-output/"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FILE_NAME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"index.html"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ExtentReports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generateReport(List&lt;XmlSuite&gt; xmlSuites, List&lt;ISuite&gt; suites, String outputDirectory)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init();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(suites.size()&gt;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createSuiteNode=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 suite : suites)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Map&lt;String, ISuiteResult&gt; result = suite.getResults();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//如果suite里面没有任何用例，直接跳过，不在报告里生成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(result.size()==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continue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//统计suite下的成功、失败、跳过的总用例数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suiteFailSize=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suitePassSize=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suiteSkipSize=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ExtentTest suiteTest=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//存在多个suite的情况下，在报告中将同一个一个suite的测试结果归为一类，创建一级节点。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.createTest(suite.getName()).assignCategory(suite.getName());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createSuiteResultNode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createSuiteResultNode=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(ISuiteResult r : result.values())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ExtentTest resultNode;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ITestContext context = r.getTestContext();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(createSuiteResultNode){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//没有创建suite的情况下，将在SuiteResult的创建为一级节点，否则创建为suite的一个子节点。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== suiteTest){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suiteTest.createNode(r.getTestContext().getName());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 = suiteTest;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(resultNode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resultNode.getModel().setName(suite.getName()+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 : 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(resultNode.getModel().hasCategory()){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resultNode.assignCategory(suite.getName(),r.getTestContext().getName());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resultNode.getModel().setStartTime(r.getTestContext().getStartDate());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resultNode.getModel().setEndTime(r.getTestContext().getEndDate());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//统计SuiteResult下的数据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passSize = r.getTestContext().getPassedTests().size();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failSize = r.getTestContext().getFailedTests().size();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skipSize = r.getTestContext().getSkippedTests().size();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suitePassSize += passSize;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suiteFailSize += failSize;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suiteSkipSize += skipSize;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,passSize,failSize,skipSize));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buildTestNodes(resultNode,context.getFailedTests(),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buildTestNodes(resultNode,context.getSkippedTests(),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SKIP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buildTestNodes(resultNode,context.getPassedTests(),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(suiteTest!=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,suitePassSize,suiteFailSize,suiteSkipSize));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suiteTest.getModel().setStatus(Status.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for (String s : Reporter.getOutput()) {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    extent.setTestRunnerOutput(s);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}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.flush();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init()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//文件夹不存在的话进行创建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File reportDir=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File(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OUTPUT_FOLDER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(!reportDir.exists()&amp;&amp; !reportDir .isDirectory()){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reportDir.mkdir();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ExtentHtmlReporter htmlReporter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ExtentHtmlReporter(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FILE_NAME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设置静态文件的DNS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//怎么样解决cdn.rawgit.com访问不了的情况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htmlReporter.config().setResourceCDN(ResourceCDN.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htmlReporter.config().setDocumentTitle(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htmlReporter.config().setReportName(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htmlReporter.config().setChartVisibilityOnOpen(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htmlReporter.config().setTestViewChartLocation(ChartLocation.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TOP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htmlReporter.config().setTheme(Theme.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STANDARD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htmlReporter.config().setCSS(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".node.level-1  ul{ display:none;} .node.level-1.active ul{display:block;}"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 xml:space="preserve">extent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.attachReporter(htmlReporter);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.setReportUsesManualConfiguration(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buildTestNodes(ExtentTest extenttest, IResultMap tests, Status status)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//存在父节点时，获取父节点的标签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String[] categories=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(extenttest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List&lt;TestAttribute&gt; categoryList = extenttest.getModel().getCategoryContext().getAll();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categories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String[categoryList.size()];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index=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;index&lt;categoryList.size();index++){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categories[index] = categoryList.get(index).getName();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ExtentTest 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(tests.size() &gt;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//调整用例排序，按时间排序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Set&lt;ITestResult&gt; treeSet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TreeSet&lt;ITestResult&gt;(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Comparator&lt;ITestResult&gt;()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compare(ITestResult o1, ITestResult o2)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o1.getStartMillis()&lt;o2.getStartMillis()?-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treeSet.addAll(tests.getAllResults());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(ITestResult result : treeSet)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Object[] parameters = result.getParameters();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String 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//如果有参数，则使用参数的toString组合代替报告中的name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(Object param:parameters){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name+=param.toString();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name= name.substring(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49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"..."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 = result.getMethod().getMethodName();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(extenttest==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.createTest(name);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//作为子节点进行创建时，设置同父节点的标签一致，便于报告检索。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 = extenttest.createNode(name).assignCategory(categories);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//test.getModel().setDescription(description.toString());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//test = extent.createTest(result.getMethod().getMethodName());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group : result.getMethod().getGroups())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test.assignCategory(group);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List&lt;String&gt; outputList = Reporter.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getOutput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output:outputList){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//将用例的log输出报告中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test.debug(output);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(result.getThrowable()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result.getThrowable());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"Test "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status.toString().toLowerCase() +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test.getModel().setStartTime(getTime(result.getStartMillis()));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test.getModel().setEndTime(getTime(result.getEndMillis()));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Date getTime(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long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millis)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 calendar = Calendar.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calendar.setTimeInMillis(millis);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calendar.getTime();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2编写config中的TestConfig类：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2080260"/>
            <wp:effectExtent l="0" t="0" r="2540" b="1524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//装载一些在application.properties中对应的变量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DefaultHttpClient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CookieStore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编写util层中的ConfigFile.java类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这个工具类的使用效果是取到application.properties中的配置项</w:t>
      </w:r>
    </w:p>
    <w:p>
      <w:r>
        <w:drawing>
          <wp:inline distT="0" distB="0" distL="114300" distR="114300">
            <wp:extent cx="5265420" cy="2661285"/>
            <wp:effectExtent l="0" t="0" r="11430" b="571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java.util.Locale;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java.util.ResourceBundle;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configFile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//工具类一般多用静态修饰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ResourceBundle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=ResourceBundle.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 Locale.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CHINA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getUrl(InterfaceName name){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address=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"test.url"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uri=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testUrl;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//最终测试地址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"getUserList.uri"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"updateUserInfo.uri"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testUrl=address+uri;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testUrl;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3"/>
        <w:keepNext w:val="0"/>
        <w:keepLines w:val="0"/>
        <w:widowControl/>
        <w:suppressLineNumbers w:val="0"/>
      </w:pPr>
      <w:r>
        <w:t>12-4 数据库工具类的创建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配置工具包中的DatabaseUtil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2245" cy="2867660"/>
            <wp:effectExtent l="0" t="0" r="14605" b="889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org.apache.ibatis.io.Resources;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java.io.IOException;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java.io.Reader;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DatabaseUtil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SqlSession getSqlSession()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//获取配置资源文件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Reader reader= Resources.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getResourceAsReader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"databaseConfig.xml"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SqlSessionFactory factory=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SqlSessionFactoryBuilder().build(reader);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//sqlSession是能够执行配置文件中的SQL语句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 sqlSession=factory.openSession();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744470"/>
            <wp:effectExtent l="0" t="0" r="4445" b="1778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com.course.cases;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com.course.config.TestConfig;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com.course.utils.ConfigFile;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org.apache.http.impl.client.DefaultHttpClient;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LoginTest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(groups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"测试准备工作，获取httpclient对象"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beforeTest(){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DefaultHttpClient();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12-5 开发测试用例代码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编写cases包下面的测试类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1995"/>
            <wp:effectExtent l="0" t="0" r="952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GetUserInfoListTest测试类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93265"/>
            <wp:effectExtent l="0" t="0" r="10160" b="6985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85645"/>
            <wp:effectExtent l="0" t="0" r="11430" b="14605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79750"/>
            <wp:effectExtent l="0" t="0" r="12065" b="635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UpdateUserInfoTest类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54910"/>
            <wp:effectExtent l="0" t="0" r="3810" b="2540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</w:t>
      </w:r>
    </w:p>
    <w:p>
      <w:r>
        <w:drawing>
          <wp:inline distT="0" distB="0" distL="114300" distR="114300">
            <wp:extent cx="5266690" cy="2395220"/>
            <wp:effectExtent l="0" t="0" r="10160" b="508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&lt;!--获取登录接口case--&gt;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="loginCase"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="com.course.model.LoginCase"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loginCase where id=#{id};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&lt;!--添加加用户接口case--&gt;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="addUserCase"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="com.course.model.AddUserCase"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addUserCase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信息case--&gt;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="getUserListCase"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="com.course.model.GetUserListCase"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getUserListCase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 删除用户列表case--&gt;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="updateUserInfoCase"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="com.course.model.UpdateUserInfoCase"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updataUserInfoCase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配置testng.xml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SYSTEM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"http://testng.org/testng-1.0.dtd"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suite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="用户管理系统测试套件"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test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="用户管理系统测试用例"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&lt;!--登录用例--&gt;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="com.course.cases.LoginTest"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&lt;!--增加用户用例--&gt;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="com.course.cases.AddUserTest"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&lt;!--获取用户列表用例--&gt;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="com.course.cases.GetUserInfoListTest"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="getUserInfoList"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&lt;!--更新、删除用户信息用例--&gt;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="com.course.cases.UpdateUserInfoTest"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="deleteUser"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&lt;!--测试报告监听器--&gt;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listener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class-name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="com.course.config.ExtentTestNGIReporterListener"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12-6 产出测试报告及解决异常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Testng.xml增加测试报告监听器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80870"/>
            <wp:effectExtent l="0" t="0" r="5715" b="508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</w:pPr>
      <w:r>
        <w:rPr>
          <w:rFonts w:hint="eastAsia"/>
          <w:lang w:val="en-US" w:eastAsia="zh-CN"/>
        </w:rPr>
        <w:t>13</w:t>
      </w:r>
      <w:r>
        <w:t xml:space="preserve"> TestNg+MyBatis实现数据校验</w:t>
      </w:r>
    </w:p>
    <w:p>
      <w:pPr>
        <w:pStyle w:val="3"/>
        <w:keepNext w:val="0"/>
        <w:keepLines w:val="0"/>
        <w:widowControl/>
        <w:suppressLineNumbers w:val="0"/>
      </w:pPr>
      <w:r>
        <w:t>13-1 基础配置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project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"http://www.w3.org/2001/XMLSchema-instance"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:schemaLocation=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 http://maven.apache.org/xsd/maven-4.0.0.xsd"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4.0.0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Chapter13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1.0-SNAPSHOT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&lt;!--接口web化预览的包--&gt;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其提供的@DATA，能完成数据库表和model包下面的类的映射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日志功能log4j2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--&gt;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&lt;!--json处理工具--&gt;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project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Applicatiopn.yml配置文件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Application相当于整个应用的配置文件，包括数据库信息，日志位置，应用名称，访问端口</w:t>
      </w:r>
    </w:p>
    <w:p>
      <w:r>
        <w:drawing>
          <wp:inline distT="0" distB="0" distL="114300" distR="114300">
            <wp:extent cx="5270500" cy="2402205"/>
            <wp:effectExtent l="0" t="0" r="6350" b="17145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: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日志文件logback.xml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29205"/>
            <wp:effectExtent l="0" t="0" r="5715" b="444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这个文件是配置mybatis用的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804160"/>
            <wp:effectExtent l="0" t="0" r="11430" b="1524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"mapper/mysql.xml"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这个文件是配置sql语句用的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先不配置mapper.xml，完成文件创建即可，后续在写sql语句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42870"/>
            <wp:effectExtent l="0" t="0" r="7620" b="508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13-2 接口代码开发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创建启动类application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2306955"/>
            <wp:effectExtent l="0" t="0" r="3810" b="1714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org.springframework.boot.SpringApplication;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SpringBootApplication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org.springframework.scheduling.annotation.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EnableScheduling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 入口类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@EnableScheduling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@SpringBootApplication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Application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main(String[] args)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(Application.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model层model包和它下面的类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Model里面的类对应数据库中的表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USer类</w:t>
      </w:r>
    </w:p>
    <w:p>
      <w:r>
        <w:drawing>
          <wp:inline distT="0" distB="0" distL="114300" distR="114300">
            <wp:extent cx="5270500" cy="2908935"/>
            <wp:effectExtent l="0" t="0" r="6350" b="571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配置层config包中的类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配置类SwaggerConfig.java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该类主要作用：利用swagger能使接口web化，单独调试接口使用</w:t>
      </w:r>
    </w:p>
    <w:p>
      <w:r>
        <w:drawing>
          <wp:inline distT="0" distB="0" distL="114300" distR="114300">
            <wp:extent cx="5271135" cy="2985770"/>
            <wp:effectExtent l="0" t="0" r="5715" b="508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springfox.documentation.builders.ApiInfoBuilder;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springfox.documentation.builders.PathSelectors;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springfox.documentation.service.ApiInfo;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springfox.documentation.service.Contact;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springfox.documentation.spi.DocumentationType;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springfox.documentation.spring.web.plugins.Docket;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springfox.documentation.swagger2.annotations.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Controller中写的接口</w:t>
      </w:r>
      <w:bookmarkStart w:id="0" w:name="_GoBack"/>
      <w:bookmarkEnd w:id="0"/>
      <w:r>
        <w:rPr>
          <w:rFonts w:hint="eastAsia"/>
          <w:lang w:val="en-US" w:eastAsia="zh-CN"/>
        </w:rPr>
        <w:t>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在com.course下面增加controller包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开发登录接口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开发添加用户接口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开发获取用户（或用户列表）接口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开发更新、删除用户接口</w:t>
      </w:r>
    </w:p>
    <w:p>
      <w:pPr>
        <w:pStyle w:val="3"/>
        <w:keepNext w:val="0"/>
        <w:keepLines w:val="0"/>
        <w:widowControl/>
        <w:suppressLineNumbers w:val="0"/>
      </w:pPr>
      <w:r>
        <w:t>13-3 mapper开发及自测接口代码_x264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配置mapper包下的mysql.xml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E0D1FD"/>
    <w:multiLevelType w:val="singleLevel"/>
    <w:tmpl w:val="C8E0D1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6305624"/>
    <w:rsid w:val="09F9218A"/>
    <w:rsid w:val="0A5F1366"/>
    <w:rsid w:val="0ABB4FB0"/>
    <w:rsid w:val="0BDA40D0"/>
    <w:rsid w:val="0C422D08"/>
    <w:rsid w:val="0F180A16"/>
    <w:rsid w:val="0F44704F"/>
    <w:rsid w:val="106E495F"/>
    <w:rsid w:val="107A4F6E"/>
    <w:rsid w:val="115406A6"/>
    <w:rsid w:val="168C21E5"/>
    <w:rsid w:val="1767102D"/>
    <w:rsid w:val="1A7C50A3"/>
    <w:rsid w:val="1B23712B"/>
    <w:rsid w:val="1DCE75F1"/>
    <w:rsid w:val="1F40712B"/>
    <w:rsid w:val="261C7D3C"/>
    <w:rsid w:val="29391652"/>
    <w:rsid w:val="2AE55810"/>
    <w:rsid w:val="2C591058"/>
    <w:rsid w:val="2CBB160E"/>
    <w:rsid w:val="313E1780"/>
    <w:rsid w:val="326C593F"/>
    <w:rsid w:val="334C4304"/>
    <w:rsid w:val="3496707B"/>
    <w:rsid w:val="34CA06E6"/>
    <w:rsid w:val="36F33CD3"/>
    <w:rsid w:val="38A44A5E"/>
    <w:rsid w:val="3A2C364C"/>
    <w:rsid w:val="3BB61329"/>
    <w:rsid w:val="3EF66FBF"/>
    <w:rsid w:val="3FD832F5"/>
    <w:rsid w:val="413B6DC7"/>
    <w:rsid w:val="429D271C"/>
    <w:rsid w:val="42DA32DD"/>
    <w:rsid w:val="456E6079"/>
    <w:rsid w:val="45AA71B9"/>
    <w:rsid w:val="46346DA2"/>
    <w:rsid w:val="49190BC6"/>
    <w:rsid w:val="4D3265E0"/>
    <w:rsid w:val="4DBB598D"/>
    <w:rsid w:val="4FC076F7"/>
    <w:rsid w:val="50BC1F0A"/>
    <w:rsid w:val="512A3AD2"/>
    <w:rsid w:val="516B79D1"/>
    <w:rsid w:val="53F4368E"/>
    <w:rsid w:val="57FE1E37"/>
    <w:rsid w:val="5CBB1B07"/>
    <w:rsid w:val="5D81721A"/>
    <w:rsid w:val="5E5C6B4E"/>
    <w:rsid w:val="5F177316"/>
    <w:rsid w:val="5F9A7B26"/>
    <w:rsid w:val="604B050D"/>
    <w:rsid w:val="624B1BC9"/>
    <w:rsid w:val="634B4E06"/>
    <w:rsid w:val="6A1410F2"/>
    <w:rsid w:val="6C27686D"/>
    <w:rsid w:val="6EC56B3E"/>
    <w:rsid w:val="6EEC317E"/>
    <w:rsid w:val="72047957"/>
    <w:rsid w:val="763E6110"/>
    <w:rsid w:val="764E2FED"/>
    <w:rsid w:val="778659C7"/>
    <w:rsid w:val="78196680"/>
    <w:rsid w:val="79D66347"/>
    <w:rsid w:val="79E6487A"/>
    <w:rsid w:val="7A8470E5"/>
    <w:rsid w:val="7CB30874"/>
    <w:rsid w:val="7EC4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333333"/>
      <w:u w:val="non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hover"/>
    <w:basedOn w:val="9"/>
    <w:qFormat/>
    <w:uiPriority w:val="0"/>
  </w:style>
  <w:style w:type="character" w:customStyle="1" w:styleId="15">
    <w:name w:val="hover1"/>
    <w:basedOn w:val="9"/>
    <w:qFormat/>
    <w:uiPriority w:val="0"/>
    <w:rPr>
      <w:shd w:val="clear" w:fill="25282B"/>
    </w:rPr>
  </w:style>
  <w:style w:type="character" w:customStyle="1" w:styleId="16">
    <w:name w:val="hover2"/>
    <w:basedOn w:val="9"/>
    <w:qFormat/>
    <w:uiPriority w:val="0"/>
  </w:style>
  <w:style w:type="character" w:customStyle="1" w:styleId="17">
    <w:name w:val="hover3"/>
    <w:basedOn w:val="9"/>
    <w:qFormat/>
    <w:uiPriority w:val="0"/>
    <w:rPr>
      <w:shd w:val="clear" w:fill="25282B"/>
    </w:rPr>
  </w:style>
  <w:style w:type="character" w:customStyle="1" w:styleId="18">
    <w:name w:val="article-type"/>
    <w:basedOn w:val="9"/>
    <w:qFormat/>
    <w:uiPriority w:val="0"/>
    <w:rPr>
      <w:sz w:val="18"/>
      <w:szCs w:val="18"/>
    </w:rPr>
  </w:style>
  <w:style w:type="character" w:customStyle="1" w:styleId="19">
    <w:name w:val="article-type1"/>
    <w:basedOn w:val="9"/>
    <w:qFormat/>
    <w:uiPriority w:val="0"/>
  </w:style>
  <w:style w:type="character" w:customStyle="1" w:styleId="20">
    <w:name w:val="quote"/>
    <w:basedOn w:val="9"/>
    <w:qFormat/>
    <w:uiPriority w:val="0"/>
    <w:rPr>
      <w:color w:val="6B6B6B"/>
      <w:sz w:val="18"/>
      <w:szCs w:val="18"/>
    </w:rPr>
  </w:style>
  <w:style w:type="character" w:customStyle="1" w:styleId="21">
    <w:name w:val="tip"/>
    <w:basedOn w:val="9"/>
    <w:qFormat/>
    <w:uiPriority w:val="0"/>
    <w:rPr>
      <w:color w:val="999999"/>
      <w:sz w:val="18"/>
      <w:szCs w:val="18"/>
    </w:rPr>
  </w:style>
  <w:style w:type="character" w:customStyle="1" w:styleId="22">
    <w:name w:val="red"/>
    <w:basedOn w:val="9"/>
    <w:qFormat/>
    <w:uiPriority w:val="0"/>
    <w:rPr>
      <w:color w:val="FF0000"/>
    </w:rPr>
  </w:style>
  <w:style w:type="character" w:customStyle="1" w:styleId="23">
    <w:name w:val="txt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6" Type="http://schemas.openxmlformats.org/officeDocument/2006/relationships/fontTable" Target="fontTable.xml"/><Relationship Id="rId185" Type="http://schemas.openxmlformats.org/officeDocument/2006/relationships/numbering" Target="numbering.xml"/><Relationship Id="rId184" Type="http://schemas.openxmlformats.org/officeDocument/2006/relationships/customXml" Target="../customXml/item1.xml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956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2019-01-25T09:35:54Z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